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 xml:space="preserve">Tuesday 10/29 </w:t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ab/>
      </w:r>
      <w:r>
        <w:rPr>
          <w:rFonts w:ascii="ArialMT" w:hAnsi="ArialMT" w:cs="ArialMT"/>
          <w:color w:val="000000"/>
          <w:sz w:val="40"/>
          <w:szCs w:val="40"/>
        </w:rPr>
        <w:t>Daily Agenda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B2FC3"/>
          <w:sz w:val="40"/>
          <w:szCs w:val="40"/>
        </w:rPr>
      </w:pPr>
      <w:r>
        <w:rPr>
          <w:rFonts w:ascii="ArialMT" w:hAnsi="ArialMT" w:cs="ArialMT"/>
          <w:color w:val="CB2FC3"/>
          <w:sz w:val="40"/>
          <w:szCs w:val="40"/>
        </w:rPr>
        <w:t>Biology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B2FC3"/>
          <w:sz w:val="40"/>
          <w:szCs w:val="40"/>
        </w:rPr>
      </w:pP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FF"/>
          <w:sz w:val="40"/>
          <w:szCs w:val="40"/>
        </w:rPr>
        <w:t xml:space="preserve">Objectives: </w:t>
      </w:r>
      <w:r>
        <w:rPr>
          <w:rFonts w:ascii="ArialMT" w:hAnsi="ArialMT" w:cs="ArialMT"/>
          <w:color w:val="000000" w:themeColor="text1"/>
          <w:sz w:val="28"/>
          <w:szCs w:val="28"/>
        </w:rPr>
        <w:t xml:space="preserve">1. </w:t>
      </w:r>
      <w:r>
        <w:rPr>
          <w:rFonts w:ascii="ArialMT" w:hAnsi="ArialMT" w:cs="ArialMT"/>
          <w:color w:val="000000"/>
          <w:sz w:val="28"/>
          <w:szCs w:val="28"/>
        </w:rPr>
        <w:t>Identify and compare Eukaryotic and Prokaryotic cells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  <w:t xml:space="preserve">2. </w:t>
      </w:r>
      <w:r>
        <w:rPr>
          <w:rFonts w:ascii="ArialMT" w:hAnsi="ArialMT" w:cs="ArialMT"/>
          <w:color w:val="000000"/>
          <w:sz w:val="28"/>
          <w:szCs w:val="28"/>
        </w:rPr>
        <w:t xml:space="preserve">Label and color diagrams of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Eukaryotic(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Animal and 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>Plant)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cells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  <w:t xml:space="preserve">3. </w:t>
      </w:r>
      <w:r>
        <w:rPr>
          <w:rFonts w:ascii="ArialMT" w:hAnsi="ArialMT" w:cs="ArialMT"/>
          <w:color w:val="000000"/>
          <w:sz w:val="28"/>
          <w:szCs w:val="28"/>
        </w:rPr>
        <w:t>Compare and Contrast Animal and Plant cells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  <w:t xml:space="preserve">4. </w:t>
      </w:r>
      <w:r>
        <w:rPr>
          <w:rFonts w:ascii="ArialMT" w:hAnsi="ArialMT" w:cs="ArialMT"/>
          <w:color w:val="000000"/>
          <w:sz w:val="28"/>
          <w:szCs w:val="28"/>
        </w:rPr>
        <w:t>Identify and describe the structure and function of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several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Eukaryotic cell organelles(cell wall, cell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ab/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membrane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>, nucleus…)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FF00"/>
          <w:sz w:val="40"/>
          <w:szCs w:val="40"/>
        </w:rPr>
        <w:t xml:space="preserve">Do Now: </w:t>
      </w:r>
      <w:r>
        <w:rPr>
          <w:rFonts w:ascii="ArialMT" w:hAnsi="ArialMT" w:cs="ArialMT"/>
          <w:color w:val="000000"/>
          <w:sz w:val="28"/>
          <w:szCs w:val="28"/>
        </w:rPr>
        <w:t>None for today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A00"/>
          <w:sz w:val="40"/>
          <w:szCs w:val="40"/>
        </w:rPr>
      </w:pPr>
      <w:r>
        <w:rPr>
          <w:rFonts w:ascii="ArialMT" w:hAnsi="ArialMT" w:cs="ArialMT"/>
          <w:color w:val="FF9A00"/>
          <w:sz w:val="40"/>
          <w:szCs w:val="40"/>
        </w:rPr>
        <w:t>Activities: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 Complete microscope sketches of cells.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Compare types of cells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Color labeled diagrams of plant and animal cells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4.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sketch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and describe structure and function of Eukaryotic cell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ab/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organelles(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>cell wall, cell membrane, nucleus, etc…)</w:t>
      </w:r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8"/>
          <w:szCs w:val="28"/>
        </w:rPr>
      </w:pPr>
      <w:bookmarkStart w:id="0" w:name="_GoBack"/>
      <w:bookmarkEnd w:id="0"/>
    </w:p>
    <w:p w:rsidR="00441086" w:rsidRDefault="00441086" w:rsidP="0044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FF0000"/>
          <w:sz w:val="40"/>
          <w:szCs w:val="40"/>
        </w:rPr>
        <w:t xml:space="preserve">Homework: </w:t>
      </w:r>
      <w:r>
        <w:rPr>
          <w:rFonts w:ascii="ArialMT" w:hAnsi="ArialMT" w:cs="ArialMT"/>
          <w:color w:val="000000"/>
          <w:sz w:val="28"/>
          <w:szCs w:val="28"/>
        </w:rPr>
        <w:t>describe the functions of the compound light microscope</w:t>
      </w:r>
    </w:p>
    <w:p w:rsidR="00140147" w:rsidRDefault="00441086" w:rsidP="00441086">
      <w:proofErr w:type="gramStart"/>
      <w:r>
        <w:rPr>
          <w:rFonts w:ascii="ArialMT" w:hAnsi="ArialMT" w:cs="ArialMT"/>
          <w:color w:val="000000"/>
          <w:sz w:val="28"/>
          <w:szCs w:val="28"/>
        </w:rPr>
        <w:t>parts(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>worksheet)</w:t>
      </w:r>
    </w:p>
    <w:sectPr w:rsidR="0014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6"/>
    <w:rsid w:val="00140147"/>
    <w:rsid w:val="004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1</cp:revision>
  <dcterms:created xsi:type="dcterms:W3CDTF">2013-11-07T19:12:00Z</dcterms:created>
  <dcterms:modified xsi:type="dcterms:W3CDTF">2013-11-07T19:17:00Z</dcterms:modified>
</cp:coreProperties>
</file>